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1D1" w:rsidRPr="00643A63" w:rsidRDefault="00A911D1" w:rsidP="00643A63">
      <w:pPr>
        <w:jc w:val="center"/>
        <w:rPr>
          <w:b/>
          <w:noProof/>
          <w:sz w:val="32"/>
          <w:szCs w:val="32"/>
        </w:rPr>
      </w:pPr>
      <w:r w:rsidRPr="00643A63">
        <w:rPr>
          <w:b/>
          <w:noProof/>
          <w:sz w:val="32"/>
          <w:szCs w:val="32"/>
        </w:rPr>
        <w:t>华夏易联产品介绍</w:t>
      </w:r>
    </w:p>
    <w:p w:rsidR="00A911D1" w:rsidRDefault="00643A63">
      <w:pPr>
        <w:rPr>
          <w:noProof/>
        </w:rPr>
      </w:pPr>
      <w:r>
        <w:rPr>
          <w:noProof/>
        </w:rPr>
        <w:t>一、</w:t>
      </w:r>
      <w:r w:rsidR="00A911D1">
        <w:rPr>
          <w:noProof/>
        </w:rPr>
        <w:t>产品种类：</w:t>
      </w:r>
    </w:p>
    <w:p w:rsidR="009531C0" w:rsidRDefault="00A911D1" w:rsidP="009531C0">
      <w:pPr>
        <w:ind w:left="420"/>
        <w:rPr>
          <w:rFonts w:hint="eastAsia"/>
          <w:noProof/>
        </w:rPr>
      </w:pPr>
      <w:r>
        <w:rPr>
          <w:noProof/>
        </w:rPr>
        <w:t>1</w:t>
      </w:r>
      <w:r>
        <w:rPr>
          <w:noProof/>
        </w:rPr>
        <w:t>、</w:t>
      </w:r>
      <w:r>
        <w:rPr>
          <w:noProof/>
        </w:rPr>
        <w:t>e-Link</w:t>
      </w:r>
      <w:r>
        <w:rPr>
          <w:noProof/>
        </w:rPr>
        <w:t>即时通讯平台，</w:t>
      </w:r>
      <w:r w:rsidR="009531C0">
        <w:rPr>
          <w:noProof/>
        </w:rPr>
        <w:t>支持信创，</w:t>
      </w:r>
      <w:r>
        <w:rPr>
          <w:noProof/>
        </w:rPr>
        <w:t>每并发用户</w:t>
      </w:r>
      <w:r>
        <w:rPr>
          <w:noProof/>
        </w:rPr>
        <w:t>380</w:t>
      </w:r>
      <w:r>
        <w:rPr>
          <w:noProof/>
        </w:rPr>
        <w:t>元，信创环境每并发用户</w:t>
      </w:r>
      <w:r>
        <w:rPr>
          <w:rFonts w:hint="eastAsia"/>
          <w:noProof/>
        </w:rPr>
        <w:t>4</w:t>
      </w:r>
      <w:r>
        <w:rPr>
          <w:noProof/>
        </w:rPr>
        <w:t>80</w:t>
      </w:r>
      <w:r>
        <w:rPr>
          <w:noProof/>
        </w:rPr>
        <w:t>元，并发用户指得是同时在线人数；</w:t>
      </w:r>
      <w:r w:rsidR="006471FC">
        <w:rPr>
          <w:noProof/>
        </w:rPr>
        <w:t>主要客户群体：政府、国企、上市公司、银行、事业单位、学校，集团公司等人多机构庞大的地方，或者保密要求高的地方。</w:t>
      </w:r>
    </w:p>
    <w:p w:rsidR="009531C0" w:rsidRDefault="009531C0" w:rsidP="009531C0">
      <w:pPr>
        <w:ind w:left="420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、网盘，支持</w:t>
      </w:r>
      <w:r w:rsidR="006471FC">
        <w:rPr>
          <w:rFonts w:hint="eastAsia"/>
          <w:noProof/>
        </w:rPr>
        <w:t>信创，每注册用户</w:t>
      </w:r>
      <w:r w:rsidR="006471FC">
        <w:rPr>
          <w:rFonts w:hint="eastAsia"/>
          <w:noProof/>
        </w:rPr>
        <w:t>4</w:t>
      </w:r>
      <w:r w:rsidR="006471FC">
        <w:rPr>
          <w:noProof/>
        </w:rPr>
        <w:t>80</w:t>
      </w:r>
      <w:r w:rsidR="006471FC">
        <w:rPr>
          <w:noProof/>
        </w:rPr>
        <w:t>元，支持多人协同编辑，正在升级文档加密，可与即使通讯集成销售，也可以独立销售。</w:t>
      </w:r>
    </w:p>
    <w:p w:rsidR="006471FC" w:rsidRDefault="006471FC" w:rsidP="009531C0">
      <w:pPr>
        <w:ind w:left="420"/>
        <w:rPr>
          <w:rFonts w:hint="eastAsia"/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、视频会议，支持信创，支持远程诊断和标识，支持外接摄像头、云台、智能会议室、智能眼镜、内窥镜等设备。可用于应急指挥、视频交流、培训学习、故障诊断、医疗诊断等场景。</w:t>
      </w:r>
      <w:r w:rsidR="00653932">
        <w:rPr>
          <w:rFonts w:hint="eastAsia"/>
          <w:noProof/>
        </w:rPr>
        <w:t>视频会议</w:t>
      </w:r>
      <w:r w:rsidR="00653932">
        <w:rPr>
          <w:noProof/>
        </w:rPr>
        <w:t>5000</w:t>
      </w:r>
      <w:r w:rsidR="00653932">
        <w:rPr>
          <w:noProof/>
        </w:rPr>
        <w:t>元</w:t>
      </w:r>
      <w:r w:rsidR="00653932">
        <w:rPr>
          <w:rFonts w:hint="eastAsia"/>
          <w:noProof/>
        </w:rPr>
        <w:t>/</w:t>
      </w:r>
      <w:r w:rsidR="00653932">
        <w:rPr>
          <w:noProof/>
        </w:rPr>
        <w:t>路，硬件价格。</w:t>
      </w:r>
    </w:p>
    <w:p w:rsidR="006471FC" w:rsidRDefault="006471FC" w:rsidP="009531C0">
      <w:pPr>
        <w:ind w:left="420"/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 w:rsidR="00653932">
        <w:rPr>
          <w:rFonts w:hint="eastAsia"/>
          <w:noProof/>
        </w:rPr>
        <w:t>办公</w:t>
      </w:r>
      <w:r>
        <w:rPr>
          <w:rFonts w:hint="eastAsia"/>
          <w:noProof/>
        </w:rPr>
        <w:t>O</w:t>
      </w:r>
      <w:r>
        <w:rPr>
          <w:noProof/>
        </w:rPr>
        <w:t>A</w:t>
      </w:r>
      <w:r>
        <w:rPr>
          <w:noProof/>
        </w:rPr>
        <w:t>系统，</w:t>
      </w:r>
      <w:r w:rsidR="00653932">
        <w:rPr>
          <w:noProof/>
        </w:rPr>
        <w:t>基础价格</w:t>
      </w:r>
      <w:r w:rsidR="00653932">
        <w:rPr>
          <w:rFonts w:hint="eastAsia"/>
          <w:noProof/>
        </w:rPr>
        <w:t>1</w:t>
      </w:r>
      <w:r w:rsidR="00653932">
        <w:rPr>
          <w:noProof/>
        </w:rPr>
        <w:t>2</w:t>
      </w:r>
      <w:r w:rsidR="00653932">
        <w:rPr>
          <w:noProof/>
        </w:rPr>
        <w:t>万，实施按照工作量计算。</w:t>
      </w:r>
    </w:p>
    <w:p w:rsidR="00653932" w:rsidRDefault="00653932" w:rsidP="009531C0">
      <w:pPr>
        <w:ind w:left="420"/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、在线学习与考试系统，含直播、录播、试题库、考试卷、答疑等功能。可用于一些事业单位和职业学校远程教学，远程考试。</w:t>
      </w:r>
      <w:r w:rsidR="00FB6F90">
        <w:rPr>
          <w:rFonts w:hint="eastAsia"/>
          <w:noProof/>
        </w:rPr>
        <w:t>1</w:t>
      </w:r>
      <w:r w:rsidR="00FB6F90">
        <w:rPr>
          <w:noProof/>
        </w:rPr>
        <w:t>5</w:t>
      </w:r>
      <w:r w:rsidR="00FB6F90">
        <w:rPr>
          <w:noProof/>
        </w:rPr>
        <w:t>万一套。</w:t>
      </w:r>
    </w:p>
    <w:p w:rsidR="00653932" w:rsidRDefault="00653932" w:rsidP="009531C0">
      <w:pPr>
        <w:ind w:left="420"/>
        <w:rPr>
          <w:rFonts w:hint="eastAsia"/>
          <w:noProof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远程诊断系统：用于工程机械、航空航天等领域大型复杂设备远程故障诊断和维修指导，</w:t>
      </w:r>
      <w:r w:rsidR="008314B0">
        <w:rPr>
          <w:rFonts w:hint="eastAsia"/>
          <w:noProof/>
        </w:rPr>
        <w:t>可将</w:t>
      </w:r>
      <w:r w:rsidR="004C751E">
        <w:rPr>
          <w:rFonts w:hint="eastAsia"/>
          <w:noProof/>
        </w:rPr>
        <w:t>物联信息、音视频信息、知识库、即时通讯、客服派单管理等系统进行整合形成完整解决方案。</w:t>
      </w:r>
      <w:r w:rsidR="00FB6F90">
        <w:rPr>
          <w:rFonts w:hint="eastAsia"/>
          <w:noProof/>
        </w:rPr>
        <w:t>平台</w:t>
      </w:r>
      <w:r w:rsidR="00FB6F90">
        <w:rPr>
          <w:rFonts w:hint="eastAsia"/>
          <w:noProof/>
        </w:rPr>
        <w:t>3</w:t>
      </w:r>
      <w:r w:rsidR="00FB6F90">
        <w:rPr>
          <w:noProof/>
        </w:rPr>
        <w:t>5</w:t>
      </w:r>
      <w:r w:rsidR="00FB6F90">
        <w:rPr>
          <w:noProof/>
        </w:rPr>
        <w:t>万，另加客户端费用</w:t>
      </w:r>
      <w:r w:rsidR="00FB6F90">
        <w:rPr>
          <w:rFonts w:hint="eastAsia"/>
          <w:noProof/>
        </w:rPr>
        <w:t>3</w:t>
      </w:r>
      <w:r w:rsidR="00FB6F90">
        <w:rPr>
          <w:noProof/>
        </w:rPr>
        <w:t>000</w:t>
      </w:r>
      <w:r w:rsidR="00FB6F90">
        <w:rPr>
          <w:rFonts w:hint="eastAsia"/>
          <w:noProof/>
        </w:rPr>
        <w:t>/</w:t>
      </w:r>
      <w:r w:rsidR="00FB6F90">
        <w:rPr>
          <w:noProof/>
        </w:rPr>
        <w:t>客户端。</w:t>
      </w:r>
    </w:p>
    <w:p w:rsidR="00653932" w:rsidRDefault="004C751E" w:rsidP="009531C0">
      <w:pPr>
        <w:ind w:left="420"/>
        <w:rPr>
          <w:noProof/>
        </w:rPr>
      </w:pPr>
      <w:r>
        <w:rPr>
          <w:rFonts w:hint="eastAsia"/>
          <w:noProof/>
        </w:rPr>
        <w:t>以上产品都已成熟，</w:t>
      </w:r>
      <w:r w:rsidR="00FB6F90">
        <w:rPr>
          <w:rFonts w:hint="eastAsia"/>
          <w:noProof/>
        </w:rPr>
        <w:t>可以单独销售。</w:t>
      </w:r>
    </w:p>
    <w:p w:rsidR="00643A63" w:rsidRDefault="00643A63" w:rsidP="00643A63">
      <w:pPr>
        <w:rPr>
          <w:noProof/>
        </w:rPr>
      </w:pPr>
    </w:p>
    <w:p w:rsidR="00643A63" w:rsidRDefault="00643A63" w:rsidP="00643A63">
      <w:pPr>
        <w:rPr>
          <w:noProof/>
        </w:rPr>
      </w:pPr>
      <w:r>
        <w:rPr>
          <w:noProof/>
        </w:rPr>
        <w:t>二、</w:t>
      </w:r>
      <w:r w:rsidR="001B6E04">
        <w:rPr>
          <w:noProof/>
        </w:rPr>
        <w:t>有</w:t>
      </w:r>
      <w:r w:rsidR="00FB6F90">
        <w:rPr>
          <w:noProof/>
        </w:rPr>
        <w:t>合作的集成商：</w:t>
      </w:r>
    </w:p>
    <w:p w:rsidR="00643A63" w:rsidRDefault="00FB6F90" w:rsidP="00643A63">
      <w:pPr>
        <w:rPr>
          <w:noProof/>
        </w:rPr>
      </w:pPr>
      <w:r>
        <w:rPr>
          <w:noProof/>
        </w:rPr>
        <w:t>太极集团、中软集团、中电科、中科软、华迪计算机</w:t>
      </w:r>
      <w:r w:rsidR="001B6E04">
        <w:rPr>
          <w:noProof/>
        </w:rPr>
        <w:t>、麒麟软件、中国联通。</w:t>
      </w:r>
    </w:p>
    <w:p w:rsidR="00643A63" w:rsidRDefault="00643A63" w:rsidP="00643A63">
      <w:r>
        <w:t>目标客户群体：所有大型机构，包括政府、银行、国企、上市公司、集团型企业、事业单位、学校等，</w:t>
      </w:r>
      <w:proofErr w:type="spellStart"/>
      <w:r>
        <w:rPr>
          <w:rFonts w:hint="eastAsia"/>
        </w:rPr>
        <w:t>t</w:t>
      </w:r>
      <w:r>
        <w:t>oB</w:t>
      </w:r>
      <w:proofErr w:type="spellEnd"/>
      <w:r>
        <w:t xml:space="preserve">, </w:t>
      </w:r>
      <w:proofErr w:type="spellStart"/>
      <w:r>
        <w:t>toG</w:t>
      </w:r>
      <w:proofErr w:type="spellEnd"/>
      <w:r>
        <w:t>业务为主。</w:t>
      </w:r>
      <w:proofErr w:type="gramStart"/>
      <w:r>
        <w:t>信创联盟</w:t>
      </w:r>
      <w:proofErr w:type="gramEnd"/>
      <w:r>
        <w:t>成员，进入</w:t>
      </w:r>
      <w:proofErr w:type="gramStart"/>
      <w:r>
        <w:t>信创产品</w:t>
      </w:r>
      <w:proofErr w:type="gramEnd"/>
      <w:r>
        <w:t>图谱。</w:t>
      </w:r>
    </w:p>
    <w:p w:rsidR="00643A63" w:rsidRPr="00A911D1" w:rsidRDefault="00643A63" w:rsidP="00643A63">
      <w:pPr>
        <w:rPr>
          <w:rFonts w:hint="eastAsia"/>
        </w:rPr>
      </w:pPr>
    </w:p>
    <w:p w:rsidR="009531C0" w:rsidRDefault="00643A63" w:rsidP="00643A63">
      <w:pPr>
        <w:rPr>
          <w:noProof/>
        </w:rPr>
      </w:pPr>
      <w:bookmarkStart w:id="0" w:name="_GoBack"/>
      <w:bookmarkEnd w:id="0"/>
      <w:r>
        <w:rPr>
          <w:noProof/>
        </w:rPr>
        <w:t>三、</w:t>
      </w:r>
      <w:r w:rsidR="009531C0">
        <w:rPr>
          <w:noProof/>
        </w:rPr>
        <w:t>客户</w:t>
      </w:r>
      <w:r>
        <w:rPr>
          <w:noProof/>
        </w:rPr>
        <w:t>分布</w:t>
      </w:r>
      <w:r w:rsidR="009531C0">
        <w:rPr>
          <w:noProof/>
        </w:rPr>
        <w:t>：</w:t>
      </w:r>
    </w:p>
    <w:p w:rsidR="00910D87" w:rsidRDefault="009531C0" w:rsidP="009531C0">
      <w:pPr>
        <w:ind w:left="420"/>
        <w:rPr>
          <w:noProof/>
        </w:rPr>
      </w:pPr>
      <w:r>
        <w:rPr>
          <w:noProof/>
        </w:rPr>
        <w:t>按照</w:t>
      </w:r>
      <w:r>
        <w:rPr>
          <w:noProof/>
        </w:rPr>
        <w:t>“</w:t>
      </w:r>
      <w:r>
        <w:rPr>
          <w:noProof/>
        </w:rPr>
        <w:t>部</w:t>
      </w:r>
      <w:r>
        <w:rPr>
          <w:noProof/>
        </w:rPr>
        <w:t>”</w:t>
      </w:r>
      <w:r>
        <w:rPr>
          <w:noProof/>
        </w:rPr>
        <w:t>、</w:t>
      </w:r>
      <w:r>
        <w:rPr>
          <w:noProof/>
        </w:rPr>
        <w:t>“</w:t>
      </w:r>
      <w:r>
        <w:rPr>
          <w:noProof/>
        </w:rPr>
        <w:t>委</w:t>
      </w:r>
      <w:r>
        <w:rPr>
          <w:noProof/>
        </w:rPr>
        <w:t>”</w:t>
      </w:r>
      <w:r>
        <w:rPr>
          <w:noProof/>
        </w:rPr>
        <w:t>、</w:t>
      </w:r>
      <w:r>
        <w:rPr>
          <w:noProof/>
        </w:rPr>
        <w:t>“</w:t>
      </w:r>
      <w:r>
        <w:rPr>
          <w:noProof/>
        </w:rPr>
        <w:t>厅</w:t>
      </w:r>
      <w:r>
        <w:rPr>
          <w:noProof/>
        </w:rPr>
        <w:t>”</w:t>
      </w:r>
      <w:r>
        <w:rPr>
          <w:noProof/>
        </w:rPr>
        <w:t>、</w:t>
      </w:r>
      <w:r>
        <w:rPr>
          <w:noProof/>
        </w:rPr>
        <w:t>“</w:t>
      </w:r>
      <w:r>
        <w:rPr>
          <w:noProof/>
        </w:rPr>
        <w:t>局</w:t>
      </w:r>
      <w:r>
        <w:rPr>
          <w:noProof/>
        </w:rPr>
        <w:t>”</w:t>
      </w:r>
      <w:r>
        <w:rPr>
          <w:noProof/>
        </w:rPr>
        <w:t>、</w:t>
      </w:r>
      <w:r>
        <w:rPr>
          <w:noProof/>
        </w:rPr>
        <w:t>“</w:t>
      </w:r>
      <w:r>
        <w:rPr>
          <w:noProof/>
        </w:rPr>
        <w:t>集团</w:t>
      </w:r>
      <w:r>
        <w:rPr>
          <w:noProof/>
        </w:rPr>
        <w:t>”</w:t>
      </w:r>
      <w:r>
        <w:rPr>
          <w:noProof/>
        </w:rPr>
        <w:t>、</w:t>
      </w:r>
      <w:r>
        <w:rPr>
          <w:noProof/>
        </w:rPr>
        <w:t>“</w:t>
      </w:r>
      <w:r>
        <w:rPr>
          <w:noProof/>
        </w:rPr>
        <w:t>公司</w:t>
      </w:r>
      <w:r>
        <w:rPr>
          <w:noProof/>
        </w:rPr>
        <w:t>”</w:t>
      </w:r>
      <w:r>
        <w:rPr>
          <w:noProof/>
        </w:rPr>
        <w:t>、</w:t>
      </w:r>
      <w:r>
        <w:rPr>
          <w:noProof/>
        </w:rPr>
        <w:t>“</w:t>
      </w:r>
      <w:r>
        <w:rPr>
          <w:noProof/>
        </w:rPr>
        <w:t>银行</w:t>
      </w:r>
      <w:r>
        <w:rPr>
          <w:noProof/>
        </w:rPr>
        <w:t>”</w:t>
      </w:r>
      <w:r>
        <w:rPr>
          <w:noProof/>
        </w:rPr>
        <w:t>、</w:t>
      </w:r>
      <w:r>
        <w:rPr>
          <w:noProof/>
        </w:rPr>
        <w:t>“</w:t>
      </w:r>
      <w:r>
        <w:rPr>
          <w:noProof/>
        </w:rPr>
        <w:t>学校</w:t>
      </w:r>
      <w:r>
        <w:rPr>
          <w:noProof/>
        </w:rPr>
        <w:t>”</w:t>
      </w:r>
      <w:r>
        <w:rPr>
          <w:noProof/>
        </w:rPr>
        <w:t>、</w:t>
      </w:r>
      <w:r>
        <w:rPr>
          <w:noProof/>
        </w:rPr>
        <w:t>“</w:t>
      </w:r>
      <w:r>
        <w:rPr>
          <w:noProof/>
        </w:rPr>
        <w:t>教育</w:t>
      </w:r>
      <w:r>
        <w:rPr>
          <w:noProof/>
        </w:rPr>
        <w:t>”</w:t>
      </w:r>
      <w:r>
        <w:rPr>
          <w:noProof/>
        </w:rPr>
        <w:t>等这样的关键词截了一下客户案例如下：（有些重复或者错误不影响分析），数据在附件中。</w:t>
      </w:r>
    </w:p>
    <w:p w:rsidR="009531C0" w:rsidRDefault="00643A63" w:rsidP="009531C0">
      <w:pPr>
        <w:ind w:left="420"/>
        <w:rPr>
          <w:rFonts w:hint="eastAsia"/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、政府用户</w:t>
      </w:r>
    </w:p>
    <w:p w:rsidR="00910D87" w:rsidRDefault="00910D87" w:rsidP="009531C0">
      <w:pPr>
        <w:rPr>
          <w:rFonts w:hint="eastAsia"/>
          <w:noProof/>
        </w:rPr>
      </w:pPr>
    </w:p>
    <w:p w:rsidR="00A47E53" w:rsidRDefault="00A47E53" w:rsidP="009531C0">
      <w:pPr>
        <w:pStyle w:val="a3"/>
        <w:ind w:left="121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6DE1C6A" wp14:editId="1379651F">
            <wp:extent cx="5274310" cy="71247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64" w:rsidRPr="001A7164">
        <w:rPr>
          <w:noProof/>
        </w:rPr>
        <w:t xml:space="preserve"> </w:t>
      </w:r>
      <w:r w:rsidR="001A7164">
        <w:rPr>
          <w:noProof/>
        </w:rPr>
        <w:lastRenderedPageBreak/>
        <w:drawing>
          <wp:inline distT="0" distB="0" distL="0" distR="0" wp14:anchorId="6A8D961C" wp14:editId="1838AF10">
            <wp:extent cx="5274310" cy="62693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64" w:rsidRPr="001A7164">
        <w:rPr>
          <w:noProof/>
        </w:rPr>
        <w:t xml:space="preserve"> </w:t>
      </w:r>
      <w:r w:rsidR="001A7164">
        <w:rPr>
          <w:noProof/>
        </w:rPr>
        <w:lastRenderedPageBreak/>
        <w:drawing>
          <wp:inline distT="0" distB="0" distL="0" distR="0" wp14:anchorId="1BE99339" wp14:editId="1D05A57C">
            <wp:extent cx="5274310" cy="77171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64" w:rsidRDefault="001A7164" w:rsidP="001A7164">
      <w:pPr>
        <w:pStyle w:val="a3"/>
        <w:ind w:left="121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93869C7" wp14:editId="76C27198">
            <wp:extent cx="5274310" cy="322326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F44" w:rsidRDefault="00706F44" w:rsidP="001A7164">
      <w:pPr>
        <w:pStyle w:val="a3"/>
        <w:ind w:left="1210" w:firstLineChars="0" w:firstLine="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5EC8B370" wp14:editId="62B23B38">
            <wp:extent cx="5274310" cy="753618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53" w:rsidRDefault="00A47E53" w:rsidP="009531C0">
      <w:pPr>
        <w:pStyle w:val="a3"/>
        <w:ind w:left="1210" w:firstLineChars="0" w:firstLine="0"/>
        <w:rPr>
          <w:noProof/>
        </w:rPr>
      </w:pPr>
    </w:p>
    <w:p w:rsidR="00A47E53" w:rsidRDefault="00A47E53" w:rsidP="00A47E53">
      <w:pPr>
        <w:pStyle w:val="a3"/>
        <w:ind w:left="78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2A754B0D" wp14:editId="3DFDB25A">
            <wp:extent cx="5274310" cy="76549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E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713D9A6" wp14:editId="63AF60A6">
            <wp:extent cx="5274310" cy="77184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64" w:rsidRPr="001A7164">
        <w:rPr>
          <w:noProof/>
        </w:rPr>
        <w:t xml:space="preserve"> </w:t>
      </w:r>
      <w:r w:rsidR="001A7164">
        <w:rPr>
          <w:noProof/>
        </w:rPr>
        <w:lastRenderedPageBreak/>
        <w:drawing>
          <wp:inline distT="0" distB="0" distL="0" distR="0" wp14:anchorId="59AAB32C" wp14:editId="75BCDDF3">
            <wp:extent cx="5274310" cy="748093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64" w:rsidRPr="001A7164">
        <w:rPr>
          <w:noProof/>
        </w:rPr>
        <w:t xml:space="preserve"> </w:t>
      </w:r>
      <w:r w:rsidR="001A7164">
        <w:rPr>
          <w:noProof/>
        </w:rPr>
        <w:lastRenderedPageBreak/>
        <w:drawing>
          <wp:inline distT="0" distB="0" distL="0" distR="0" wp14:anchorId="35C7A013" wp14:editId="6A5EEF56">
            <wp:extent cx="5274310" cy="37738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87" w:rsidRDefault="00643A63" w:rsidP="00643A63">
      <w:pPr>
        <w:pStyle w:val="a3"/>
        <w:ind w:left="1210" w:firstLineChars="0" w:firstLine="0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1B64F1">
        <w:rPr>
          <w:noProof/>
        </w:rPr>
        <w:t>银行</w:t>
      </w:r>
      <w:r>
        <w:rPr>
          <w:noProof/>
        </w:rPr>
        <w:t>用户</w:t>
      </w:r>
    </w:p>
    <w:p w:rsidR="00910D87" w:rsidRDefault="001B64F1" w:rsidP="00910D87">
      <w:pPr>
        <w:pStyle w:val="a3"/>
        <w:ind w:left="78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120DE4B" wp14:editId="2748E607">
            <wp:extent cx="5274310" cy="58820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F1" w:rsidRDefault="001B64F1" w:rsidP="00910D87">
      <w:pPr>
        <w:pStyle w:val="a3"/>
        <w:ind w:left="78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2010A688" wp14:editId="4319C3BF">
            <wp:extent cx="5274310" cy="48082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87" w:rsidRDefault="00910D87" w:rsidP="009531C0">
      <w:pPr>
        <w:rPr>
          <w:rFonts w:hint="eastAsia"/>
          <w:noProof/>
        </w:rPr>
      </w:pPr>
    </w:p>
    <w:p w:rsidR="001B64F1" w:rsidRDefault="00643A63" w:rsidP="00A911D1">
      <w:pPr>
        <w:ind w:left="420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、学校</w:t>
      </w:r>
      <w:r>
        <w:rPr>
          <w:rFonts w:hint="eastAsia"/>
          <w:noProof/>
        </w:rPr>
        <w:t>&amp;</w:t>
      </w:r>
      <w:r>
        <w:rPr>
          <w:rFonts w:hint="eastAsia"/>
          <w:noProof/>
        </w:rPr>
        <w:t>教育系统</w:t>
      </w:r>
    </w:p>
    <w:p w:rsidR="001B64F1" w:rsidRDefault="001B64F1" w:rsidP="00A911D1">
      <w:pPr>
        <w:ind w:left="420"/>
        <w:rPr>
          <w:noProof/>
        </w:rPr>
      </w:pPr>
      <w:r>
        <w:rPr>
          <w:noProof/>
        </w:rPr>
        <w:lastRenderedPageBreak/>
        <w:drawing>
          <wp:inline distT="0" distB="0" distL="0" distR="0" wp14:anchorId="35F115A4" wp14:editId="40690027">
            <wp:extent cx="5274310" cy="69557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7B" w:rsidRDefault="00374C7B" w:rsidP="00A911D1">
      <w:pPr>
        <w:ind w:left="420"/>
        <w:rPr>
          <w:noProof/>
        </w:rPr>
      </w:pPr>
      <w:r>
        <w:rPr>
          <w:noProof/>
        </w:rPr>
        <w:lastRenderedPageBreak/>
        <w:drawing>
          <wp:inline distT="0" distB="0" distL="0" distR="0" wp14:anchorId="42E97962" wp14:editId="73974985">
            <wp:extent cx="5274310" cy="23907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7B" w:rsidRDefault="00374C7B" w:rsidP="00A911D1">
      <w:pPr>
        <w:ind w:left="420"/>
        <w:rPr>
          <w:rFonts w:hint="eastAsia"/>
          <w:noProof/>
        </w:rPr>
      </w:pPr>
    </w:p>
    <w:p w:rsidR="00374C7B" w:rsidRDefault="00374C7B" w:rsidP="00A911D1">
      <w:pPr>
        <w:ind w:left="420"/>
        <w:rPr>
          <w:noProof/>
        </w:rPr>
      </w:pPr>
      <w:r>
        <w:rPr>
          <w:noProof/>
        </w:rPr>
        <w:drawing>
          <wp:inline distT="0" distB="0" distL="0" distR="0" wp14:anchorId="3F2050A3" wp14:editId="3500B65C">
            <wp:extent cx="5274310" cy="41135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7B" w:rsidRDefault="00643A63" w:rsidP="00A911D1">
      <w:pPr>
        <w:ind w:left="420"/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 w:rsidR="00374C7B">
        <w:rPr>
          <w:noProof/>
        </w:rPr>
        <w:t>集团：</w:t>
      </w:r>
    </w:p>
    <w:p w:rsidR="00374C7B" w:rsidRDefault="00374C7B" w:rsidP="00A911D1">
      <w:pPr>
        <w:ind w:left="420"/>
        <w:rPr>
          <w:noProof/>
        </w:rPr>
      </w:pPr>
      <w:r>
        <w:rPr>
          <w:noProof/>
        </w:rPr>
        <w:lastRenderedPageBreak/>
        <w:drawing>
          <wp:inline distT="0" distB="0" distL="0" distR="0" wp14:anchorId="502C44C9" wp14:editId="0AF8BB0D">
            <wp:extent cx="5274310" cy="64077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7B" w:rsidRDefault="00374C7B" w:rsidP="00A911D1">
      <w:pPr>
        <w:ind w:left="420"/>
        <w:rPr>
          <w:noProof/>
        </w:rPr>
      </w:pPr>
      <w:r>
        <w:rPr>
          <w:noProof/>
        </w:rPr>
        <w:lastRenderedPageBreak/>
        <w:drawing>
          <wp:inline distT="0" distB="0" distL="0" distR="0" wp14:anchorId="6A8DE8E9" wp14:editId="3BD1B408">
            <wp:extent cx="5274310" cy="77793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7B" w:rsidRDefault="00374C7B" w:rsidP="00A911D1">
      <w:pPr>
        <w:ind w:left="420"/>
        <w:rPr>
          <w:noProof/>
        </w:rPr>
      </w:pPr>
      <w:r>
        <w:rPr>
          <w:noProof/>
        </w:rPr>
        <w:lastRenderedPageBreak/>
        <w:drawing>
          <wp:inline distT="0" distB="0" distL="0" distR="0" wp14:anchorId="58D8E461" wp14:editId="58A988FB">
            <wp:extent cx="5274310" cy="79368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63" w:rsidRDefault="00643A63" w:rsidP="00A911D1">
      <w:pPr>
        <w:ind w:left="420"/>
        <w:rPr>
          <w:noProof/>
        </w:rPr>
      </w:pPr>
    </w:p>
    <w:p w:rsidR="00643A63" w:rsidRDefault="00643A63" w:rsidP="00A911D1">
      <w:pPr>
        <w:ind w:left="420"/>
        <w:rPr>
          <w:noProof/>
        </w:rPr>
      </w:pPr>
    </w:p>
    <w:p w:rsidR="00643A63" w:rsidRDefault="00643A63" w:rsidP="00A911D1">
      <w:pPr>
        <w:ind w:left="420"/>
        <w:rPr>
          <w:noProof/>
        </w:rPr>
      </w:pPr>
    </w:p>
    <w:p w:rsidR="00374C7B" w:rsidRDefault="00643A63" w:rsidP="00A911D1">
      <w:pPr>
        <w:ind w:left="420"/>
        <w:rPr>
          <w:noProof/>
        </w:rPr>
      </w:pPr>
      <w:r>
        <w:rPr>
          <w:rFonts w:hint="eastAsia"/>
          <w:noProof/>
        </w:rPr>
        <w:lastRenderedPageBreak/>
        <w:t>5</w:t>
      </w:r>
      <w:r>
        <w:rPr>
          <w:rFonts w:hint="eastAsia"/>
          <w:noProof/>
        </w:rPr>
        <w:t>、</w:t>
      </w:r>
      <w:r w:rsidR="00374C7B">
        <w:rPr>
          <w:noProof/>
        </w:rPr>
        <w:t>公司</w:t>
      </w:r>
    </w:p>
    <w:p w:rsidR="00374C7B" w:rsidRDefault="00374C7B" w:rsidP="00A911D1">
      <w:pPr>
        <w:ind w:left="420"/>
        <w:rPr>
          <w:noProof/>
        </w:rPr>
      </w:pPr>
      <w:r>
        <w:rPr>
          <w:noProof/>
        </w:rPr>
        <w:drawing>
          <wp:inline distT="0" distB="0" distL="0" distR="0" wp14:anchorId="4BAB6E33" wp14:editId="3EFA3DA4">
            <wp:extent cx="5274310" cy="63982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6FC5B" wp14:editId="11D61E83">
            <wp:extent cx="5274310" cy="77889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80C1E" wp14:editId="0D01987E">
            <wp:extent cx="5274310" cy="80918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7B" w:rsidRDefault="00374C7B" w:rsidP="00A911D1">
      <w:pPr>
        <w:ind w:left="420"/>
        <w:rPr>
          <w:noProof/>
        </w:rPr>
      </w:pPr>
      <w:r>
        <w:rPr>
          <w:noProof/>
        </w:rPr>
        <w:lastRenderedPageBreak/>
        <w:drawing>
          <wp:inline distT="0" distB="0" distL="0" distR="0" wp14:anchorId="6EE947A8" wp14:editId="571F6DA8">
            <wp:extent cx="5274310" cy="80022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7B" w:rsidRDefault="00374C7B" w:rsidP="00A911D1">
      <w:pPr>
        <w:ind w:left="42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7117213" wp14:editId="4413C1B0">
            <wp:extent cx="5274310" cy="38760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D1" w:rsidRDefault="00A911D1">
      <w:pPr>
        <w:rPr>
          <w:rFonts w:hint="eastAsia"/>
        </w:rPr>
      </w:pPr>
    </w:p>
    <w:p w:rsidR="00A911D1" w:rsidRDefault="00A911D1"/>
    <w:p w:rsidR="00A911D1" w:rsidRDefault="00A911D1"/>
    <w:p w:rsidR="00A911D1" w:rsidRDefault="00A911D1"/>
    <w:p w:rsidR="00A911D1" w:rsidRDefault="00A911D1"/>
    <w:p w:rsidR="00A911D1" w:rsidRDefault="00A911D1"/>
    <w:p w:rsidR="00A911D1" w:rsidRDefault="00A911D1"/>
    <w:p w:rsidR="00A911D1" w:rsidRDefault="00A911D1">
      <w:pPr>
        <w:rPr>
          <w:rFonts w:hint="eastAsia"/>
        </w:rPr>
      </w:pPr>
    </w:p>
    <w:sectPr w:rsidR="00A911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421579"/>
    <w:multiLevelType w:val="hybridMultilevel"/>
    <w:tmpl w:val="8516119C"/>
    <w:lvl w:ilvl="0" w:tplc="17EAE74A">
      <w:start w:val="1"/>
      <w:numFmt w:val="decimal"/>
      <w:lvlText w:val="%1、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9E3"/>
    <w:rsid w:val="00070F9F"/>
    <w:rsid w:val="00076F9F"/>
    <w:rsid w:val="001A7164"/>
    <w:rsid w:val="001B4B2A"/>
    <w:rsid w:val="001B64F1"/>
    <w:rsid w:val="001B6E04"/>
    <w:rsid w:val="001B707A"/>
    <w:rsid w:val="001E095A"/>
    <w:rsid w:val="00237AF4"/>
    <w:rsid w:val="00294583"/>
    <w:rsid w:val="002D49E5"/>
    <w:rsid w:val="002E4DC9"/>
    <w:rsid w:val="00354DBA"/>
    <w:rsid w:val="00374C7B"/>
    <w:rsid w:val="003D01B8"/>
    <w:rsid w:val="00420468"/>
    <w:rsid w:val="004375E4"/>
    <w:rsid w:val="004975A3"/>
    <w:rsid w:val="004C751E"/>
    <w:rsid w:val="004F229E"/>
    <w:rsid w:val="00520CFE"/>
    <w:rsid w:val="00530152"/>
    <w:rsid w:val="00532935"/>
    <w:rsid w:val="00563F63"/>
    <w:rsid w:val="0062185A"/>
    <w:rsid w:val="00643A63"/>
    <w:rsid w:val="006471FC"/>
    <w:rsid w:val="00653932"/>
    <w:rsid w:val="006A2BF6"/>
    <w:rsid w:val="006A6C31"/>
    <w:rsid w:val="006A707B"/>
    <w:rsid w:val="006B0B84"/>
    <w:rsid w:val="006D10F1"/>
    <w:rsid w:val="007023E7"/>
    <w:rsid w:val="00706F44"/>
    <w:rsid w:val="00785659"/>
    <w:rsid w:val="00791E26"/>
    <w:rsid w:val="00796B98"/>
    <w:rsid w:val="007D20E6"/>
    <w:rsid w:val="007D3354"/>
    <w:rsid w:val="00801B72"/>
    <w:rsid w:val="008314B0"/>
    <w:rsid w:val="008501CA"/>
    <w:rsid w:val="00896DC4"/>
    <w:rsid w:val="008A1D7B"/>
    <w:rsid w:val="00910D87"/>
    <w:rsid w:val="00921013"/>
    <w:rsid w:val="009531C0"/>
    <w:rsid w:val="00962048"/>
    <w:rsid w:val="00962F31"/>
    <w:rsid w:val="00993C5D"/>
    <w:rsid w:val="009A1488"/>
    <w:rsid w:val="009C0A95"/>
    <w:rsid w:val="009E7325"/>
    <w:rsid w:val="00A11232"/>
    <w:rsid w:val="00A42ABF"/>
    <w:rsid w:val="00A47E53"/>
    <w:rsid w:val="00A758E1"/>
    <w:rsid w:val="00A90B74"/>
    <w:rsid w:val="00A911D1"/>
    <w:rsid w:val="00AB02CE"/>
    <w:rsid w:val="00AC2AF2"/>
    <w:rsid w:val="00AE09FD"/>
    <w:rsid w:val="00AF0D81"/>
    <w:rsid w:val="00B201CF"/>
    <w:rsid w:val="00B34079"/>
    <w:rsid w:val="00B65F9E"/>
    <w:rsid w:val="00B77FD6"/>
    <w:rsid w:val="00B92BFE"/>
    <w:rsid w:val="00B93686"/>
    <w:rsid w:val="00BC2C0F"/>
    <w:rsid w:val="00BC4B8A"/>
    <w:rsid w:val="00BC5595"/>
    <w:rsid w:val="00BD21E5"/>
    <w:rsid w:val="00C4634F"/>
    <w:rsid w:val="00CC0BC4"/>
    <w:rsid w:val="00CF69E3"/>
    <w:rsid w:val="00D04B14"/>
    <w:rsid w:val="00D35ABC"/>
    <w:rsid w:val="00D652F4"/>
    <w:rsid w:val="00E16E9E"/>
    <w:rsid w:val="00E51F8F"/>
    <w:rsid w:val="00EE74C2"/>
    <w:rsid w:val="00EF7CC7"/>
    <w:rsid w:val="00F01AC8"/>
    <w:rsid w:val="00F05946"/>
    <w:rsid w:val="00F2076B"/>
    <w:rsid w:val="00F51BD1"/>
    <w:rsid w:val="00F620C9"/>
    <w:rsid w:val="00F83819"/>
    <w:rsid w:val="00F95F88"/>
    <w:rsid w:val="00FB6F90"/>
    <w:rsid w:val="00FC184B"/>
    <w:rsid w:val="00FD2C31"/>
    <w:rsid w:val="00FF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211018-69A6-4CBA-800F-7EEC24B2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D8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69DA7-0352-4301-A8E1-F7FA3B403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22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hxyl</dc:creator>
  <cp:keywords/>
  <dc:description/>
  <cp:lastModifiedBy>hxyl</cp:lastModifiedBy>
  <cp:revision>5</cp:revision>
  <dcterms:created xsi:type="dcterms:W3CDTF">2022-08-01T08:57:00Z</dcterms:created>
  <dcterms:modified xsi:type="dcterms:W3CDTF">2022-08-01T09:53:00Z</dcterms:modified>
</cp:coreProperties>
</file>